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D" w:rsidRDefault="003E692D" w:rsidP="003E692D">
      <w:pPr>
        <w:pStyle w:val="ConsPlusNormal"/>
        <w:jc w:val="right"/>
        <w:outlineLvl w:val="0"/>
      </w:pPr>
      <w:r>
        <w:t>Приложение 1</w:t>
      </w:r>
    </w:p>
    <w:p w:rsidR="003E692D" w:rsidRDefault="003E692D" w:rsidP="003E692D">
      <w:pPr>
        <w:pStyle w:val="ConsPlusNormal"/>
        <w:jc w:val="right"/>
      </w:pPr>
      <w:r>
        <w:t>к Закону Забайкальского края</w:t>
      </w:r>
    </w:p>
    <w:p w:rsidR="003E692D" w:rsidRDefault="003E692D" w:rsidP="003E692D">
      <w:pPr>
        <w:pStyle w:val="ConsPlusNormal"/>
        <w:jc w:val="right"/>
      </w:pPr>
      <w:r>
        <w:t>"О бюджете Забайкальского края на 2023 год</w:t>
      </w:r>
    </w:p>
    <w:p w:rsidR="003E692D" w:rsidRDefault="003E692D" w:rsidP="003E692D">
      <w:pPr>
        <w:pStyle w:val="ConsPlusNormal"/>
        <w:jc w:val="right"/>
      </w:pPr>
      <w:r>
        <w:t>и плановый период 2024 и 2025 годов"</w:t>
      </w:r>
    </w:p>
    <w:p w:rsidR="003E692D" w:rsidRDefault="003E692D" w:rsidP="003E692D">
      <w:pPr>
        <w:pStyle w:val="ConsPlusNormal"/>
      </w:pPr>
    </w:p>
    <w:p w:rsidR="003E692D" w:rsidRDefault="003E692D" w:rsidP="003E692D">
      <w:pPr>
        <w:pStyle w:val="ConsPlusTitle"/>
        <w:jc w:val="center"/>
      </w:pPr>
      <w:bookmarkStart w:id="0" w:name="P251"/>
      <w:bookmarkEnd w:id="0"/>
      <w:r>
        <w:t>ИСТОЧНИКИ ФИНАНСИРОВАНИЯ ДЕФИЦИТА БЮДЖЕТА КРАЯ НА 2023 ГОД</w:t>
      </w:r>
    </w:p>
    <w:p w:rsidR="003E692D" w:rsidRDefault="003E692D" w:rsidP="003E69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E692D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92D" w:rsidRDefault="003E692D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92D" w:rsidRDefault="003E692D" w:rsidP="003A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E692D" w:rsidRDefault="003E692D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92D" w:rsidRDefault="003E692D" w:rsidP="003A570A">
            <w:pPr>
              <w:pStyle w:val="ConsPlusNormal"/>
            </w:pPr>
          </w:p>
        </w:tc>
      </w:tr>
    </w:tbl>
    <w:p w:rsidR="003E692D" w:rsidRDefault="003E692D" w:rsidP="003E6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5"/>
        <w:gridCol w:w="2381"/>
        <w:gridCol w:w="3798"/>
        <w:gridCol w:w="1560"/>
      </w:tblGrid>
      <w:tr w:rsidR="003E692D" w:rsidTr="003A570A">
        <w:tc>
          <w:tcPr>
            <w:tcW w:w="3646" w:type="dxa"/>
            <w:gridSpan w:val="2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Код классификации источников финансирования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дефицитов бюджетов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Наименование кода группы,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подгруппы, статьи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и вида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источника финансирования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дефицитов бюджетов</w:t>
            </w:r>
          </w:p>
        </w:tc>
        <w:tc>
          <w:tcPr>
            <w:tcW w:w="1560" w:type="dxa"/>
            <w:vMerge w:val="restart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Сумма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E692D" w:rsidTr="003A570A">
        <w:tc>
          <w:tcPr>
            <w:tcW w:w="1265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код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главного администратора источников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финансирования дефицитов бюджетов</w:t>
            </w:r>
          </w:p>
        </w:tc>
        <w:tc>
          <w:tcPr>
            <w:tcW w:w="2381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код группы,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подгруппы,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статьи и вида источника финансирования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дефицитов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бюджетов</w:t>
            </w:r>
          </w:p>
        </w:tc>
        <w:tc>
          <w:tcPr>
            <w:tcW w:w="3798" w:type="dxa"/>
            <w:vMerge/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1560" w:type="dxa"/>
            <w:vMerge/>
          </w:tcPr>
          <w:p w:rsidR="003E692D" w:rsidRDefault="003E692D" w:rsidP="003A570A">
            <w:pPr>
              <w:pStyle w:val="ConsPlusNormal"/>
            </w:pPr>
          </w:p>
        </w:tc>
      </w:tr>
      <w:tr w:rsidR="003E692D" w:rsidTr="003A570A">
        <w:tc>
          <w:tcPr>
            <w:tcW w:w="1265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3E692D" w:rsidRDefault="003E692D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3798" w:type="dxa"/>
          </w:tcPr>
          <w:p w:rsidR="003E692D" w:rsidRDefault="003E692D" w:rsidP="003A570A">
            <w:pPr>
              <w:pStyle w:val="ConsPlusNormal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8 625 283,4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</w:p>
        </w:tc>
        <w:tc>
          <w:tcPr>
            <w:tcW w:w="3798" w:type="dxa"/>
          </w:tcPr>
          <w:p w:rsidR="003E692D" w:rsidRDefault="003E692D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</w:pP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6 107 831,4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 xml:space="preserve">Привлечение кредитов от кредитных организаций в валюте Российской </w:t>
            </w:r>
            <w:r>
              <w:lastRenderedPageBreak/>
              <w:t>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lastRenderedPageBreak/>
              <w:t>19 238 985,2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  <w:jc w:val="center"/>
            </w:pPr>
            <w:r>
              <w:t>19 238 985,2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</w:pPr>
            <w:r>
              <w:t>-13 131 153,8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</w:pPr>
            <w:r>
              <w:t>-13 131 153,8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  <w:jc w:val="center"/>
            </w:pPr>
            <w:r>
              <w:t>1 154 297,9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  <w:jc w:val="center"/>
            </w:pPr>
            <w:r>
              <w:t>1 154 297,9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  <w:jc w:val="center"/>
            </w:pPr>
            <w:r>
              <w:t>6 939 861,5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01 03 01 00 02 0000 710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6 939 861,5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 xml:space="preserve">Погашение бюджетных кредитов, полученных из </w:t>
            </w:r>
            <w: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lastRenderedPageBreak/>
              <w:t>-5 785 563,6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01 03 01 00 02 0000 810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-5 785 563,6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1 309 389,3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E692D">
            <w:pPr>
              <w:pStyle w:val="ConsPlusNormal"/>
            </w:pPr>
            <w:r>
              <w:t>-130 384 280,6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-130 384 280,6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01 05 02 01 00 0000 510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-130 384 280,6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01 05 02 01 02 0000 510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-130 384 280,6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131 693 669,9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131 693 669,9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01 05 02 01 00 0000 610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131 693 669,9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01 05 02 01 02 0000 610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131 693 669,9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  <w:p w:rsidR="003E692D" w:rsidRDefault="003E692D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53 764,8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01 06 01 00 </w:t>
            </w:r>
            <w:proofErr w:type="spellStart"/>
            <w:r>
              <w:t>00</w:t>
            </w:r>
            <w:proofErr w:type="spellEnd"/>
            <w:r>
              <w:t xml:space="preserve"> 0000 630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01 06 01 00 02 0000 630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01 06 04 00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01 06 04 01 00 0000 000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01 06 04 01 00 0000 800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01 06 04 01 02 </w:t>
            </w:r>
            <w:r>
              <w:lastRenderedPageBreak/>
              <w:t>0000 810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lastRenderedPageBreak/>
              <w:t xml:space="preserve">Исполнение государственных </w:t>
            </w:r>
            <w:r>
              <w:lastRenderedPageBreak/>
              <w:t>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53 764,8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93 764,8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01 06 05 01 00 0000 600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4 710,9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01 06 05 01 02 0000 640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4 710,9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01 06 05 02 00 0000 600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89 053,9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</w:t>
            </w:r>
            <w:r>
              <w:lastRenderedPageBreak/>
              <w:t>0000 640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lastRenderedPageBreak/>
              <w:t xml:space="preserve">Возврат бюджетных кредитов, </w:t>
            </w:r>
            <w:r>
              <w:lastRenderedPageBreak/>
              <w:t>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lastRenderedPageBreak/>
              <w:t>89 053,9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-40 000,0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>01 06 05 02 00 0000 500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-40 000,0</w:t>
            </w:r>
          </w:p>
        </w:tc>
      </w:tr>
      <w:tr w:rsidR="003E692D" w:rsidTr="003A570A">
        <w:tc>
          <w:tcPr>
            <w:tcW w:w="1265" w:type="dxa"/>
          </w:tcPr>
          <w:p w:rsidR="003E692D" w:rsidRDefault="003E692D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81" w:type="dxa"/>
          </w:tcPr>
          <w:p w:rsidR="003E692D" w:rsidRDefault="003E692D" w:rsidP="003A570A">
            <w:pPr>
              <w:pStyle w:val="ConsPlusNormal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0000 540</w:t>
            </w:r>
          </w:p>
        </w:tc>
        <w:tc>
          <w:tcPr>
            <w:tcW w:w="3798" w:type="dxa"/>
            <w:vAlign w:val="center"/>
          </w:tcPr>
          <w:p w:rsidR="003E692D" w:rsidRDefault="003E692D" w:rsidP="003A570A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3E692D" w:rsidRDefault="003E692D" w:rsidP="003A570A">
            <w:pPr>
              <w:pStyle w:val="ConsPlusNormal"/>
              <w:jc w:val="right"/>
            </w:pPr>
            <w:r>
              <w:t>-40 000,0</w:t>
            </w:r>
          </w:p>
        </w:tc>
      </w:tr>
    </w:tbl>
    <w:p w:rsidR="003E692D" w:rsidRDefault="003E692D" w:rsidP="003E692D">
      <w:pPr>
        <w:pStyle w:val="ConsPlusNormal"/>
      </w:pPr>
    </w:p>
    <w:p w:rsidR="003E692D" w:rsidRDefault="003E692D" w:rsidP="003E692D">
      <w:pPr>
        <w:pStyle w:val="ConsPlusNormal"/>
      </w:pPr>
    </w:p>
    <w:p w:rsidR="003E692D" w:rsidRDefault="003E692D" w:rsidP="003E692D">
      <w:pPr>
        <w:pStyle w:val="ConsPlusNormal"/>
      </w:pPr>
    </w:p>
    <w:p w:rsidR="003E692D" w:rsidRDefault="003E692D" w:rsidP="003E692D">
      <w:pPr>
        <w:pStyle w:val="ConsPlusNormal"/>
      </w:pPr>
    </w:p>
    <w:p w:rsidR="003E692D" w:rsidRDefault="003E692D" w:rsidP="003E692D">
      <w:pPr>
        <w:pStyle w:val="ConsPlusNormal"/>
      </w:pPr>
    </w:p>
    <w:p w:rsidR="001953BC" w:rsidRDefault="001953BC"/>
    <w:sectPr w:rsidR="001953B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2D"/>
    <w:rsid w:val="00045D2C"/>
    <w:rsid w:val="001953BC"/>
    <w:rsid w:val="003E692D"/>
    <w:rsid w:val="00947880"/>
    <w:rsid w:val="00C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92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E692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669346B4C7670AD7160D6C7D83AEA21114BCE3C12772B36119E9D72B73F8ADC6519D443CBE39F460853C686738B3F3F771B6F3B17192E150C3842239A5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5336</Characters>
  <Application>Microsoft Office Word</Application>
  <DocSecurity>0</DocSecurity>
  <Lines>44</Lines>
  <Paragraphs>12</Paragraphs>
  <ScaleCrop>false</ScaleCrop>
  <Company>Home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2023-03-29T06:17:00Z</dcterms:created>
  <dcterms:modified xsi:type="dcterms:W3CDTF">2023-03-29T06:17:00Z</dcterms:modified>
</cp:coreProperties>
</file>